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69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3600" cy="1289175"/>
            <wp:effectExtent l="0" t="0" r="0" b="6350"/>
            <wp:docPr id="1" name="Picture 1" descr="D:\BMK fotitkar\BMK03-1\fejléc 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BMK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E69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47E69" w:rsidRPr="007C1E36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Universitatea Creștină </w:t>
      </w:r>
      <w:proofErr w:type="spellStart"/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Partium</w:t>
      </w:r>
      <w:proofErr w:type="spellEnd"/>
    </w:p>
    <w:p w:rsidR="00A47E69" w:rsidRPr="007C1E36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Facultatea de Litere și Arte</w:t>
      </w:r>
    </w:p>
    <w:p w:rsidR="00A47E69" w:rsidRPr="007C1E36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>Departamentul de Limbă și literatură</w:t>
      </w:r>
    </w:p>
    <w:p w:rsidR="00A47E69" w:rsidRPr="007C1E36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Domeniul de </w:t>
      </w:r>
      <w:r w:rsidR="00514F99">
        <w:rPr>
          <w:rFonts w:ascii="Times New Roman" w:hAnsi="Times New Roman" w:cs="Times New Roman"/>
          <w:b/>
          <w:sz w:val="24"/>
          <w:szCs w:val="24"/>
          <w:lang w:val="ro-RO"/>
        </w:rPr>
        <w:t>masterat</w:t>
      </w: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: </w:t>
      </w:r>
      <w:r w:rsidR="00514F99">
        <w:rPr>
          <w:rFonts w:ascii="Times New Roman" w:hAnsi="Times New Roman" w:cs="Times New Roman"/>
          <w:b/>
          <w:sz w:val="24"/>
          <w:szCs w:val="24"/>
          <w:lang w:val="ro-RO"/>
        </w:rPr>
        <w:t>Filologie</w:t>
      </w:r>
    </w:p>
    <w:p w:rsidR="00A47E69" w:rsidRDefault="00A47E69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1E36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Programul de </w:t>
      </w:r>
      <w:r w:rsidR="00514F99">
        <w:rPr>
          <w:rFonts w:ascii="Times New Roman" w:hAnsi="Times New Roman" w:cs="Times New Roman"/>
          <w:b/>
          <w:sz w:val="24"/>
          <w:szCs w:val="24"/>
          <w:lang w:val="ro-RO"/>
        </w:rPr>
        <w:t xml:space="preserve">masterat: </w:t>
      </w:r>
      <w:r w:rsidR="00F073E2">
        <w:rPr>
          <w:rFonts w:ascii="Times New Roman" w:hAnsi="Times New Roman" w:cs="Times New Roman"/>
          <w:b/>
          <w:sz w:val="24"/>
          <w:szCs w:val="24"/>
          <w:lang w:val="ro-RO"/>
        </w:rPr>
        <w:t>Multilingvism și multiculturalitate</w:t>
      </w:r>
    </w:p>
    <w:p w:rsidR="00867108" w:rsidRDefault="00867108" w:rsidP="00A47E6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47E69" w:rsidRPr="00AA096A" w:rsidRDefault="00867108" w:rsidP="008671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PROMOVABILITATEA STUDENȚILOR DUPĂ PRIMUL AN DE STUDII PERIOADA 2019/2024</w:t>
      </w:r>
    </w:p>
    <w:p w:rsidR="00A47E69" w:rsidRDefault="00A47E69" w:rsidP="00A47E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2658"/>
        <w:gridCol w:w="1596"/>
        <w:gridCol w:w="1596"/>
        <w:gridCol w:w="1590"/>
        <w:gridCol w:w="11"/>
        <w:gridCol w:w="1845"/>
      </w:tblGrid>
      <w:tr w:rsidR="00AA096A" w:rsidRPr="00867108" w:rsidTr="00AA096A">
        <w:trPr>
          <w:jc w:val="center"/>
        </w:trPr>
        <w:tc>
          <w:tcPr>
            <w:tcW w:w="2658" w:type="dxa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671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 universitar</w:t>
            </w:r>
          </w:p>
        </w:tc>
        <w:tc>
          <w:tcPr>
            <w:tcW w:w="1596" w:type="dxa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1596" w:type="dxa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Înscriși</w:t>
            </w:r>
          </w:p>
        </w:tc>
        <w:tc>
          <w:tcPr>
            <w:tcW w:w="1590" w:type="dxa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Promovați (înscriși în anul următor)</w:t>
            </w:r>
          </w:p>
        </w:tc>
        <w:tc>
          <w:tcPr>
            <w:tcW w:w="1856" w:type="dxa"/>
            <w:gridSpan w:val="2"/>
          </w:tcPr>
          <w:p w:rsidR="00AA096A" w:rsidRPr="00867108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Rata de promovabilitate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 w:val="restart"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2019/2020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21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75%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21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95,45%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 w:val="restart"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2020/2021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</w:rPr>
              <w:t>84,61%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21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80,95%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 w:val="restart"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2021/2022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77,27%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 w:val="restart"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2022/2023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21+1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82,35%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 w:val="restart"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2023/2024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53,33%</w:t>
            </w:r>
          </w:p>
        </w:tc>
      </w:tr>
      <w:tr w:rsidR="00AA096A" w:rsidRPr="00E352D4" w:rsidTr="00AA096A">
        <w:trPr>
          <w:jc w:val="center"/>
        </w:trPr>
        <w:tc>
          <w:tcPr>
            <w:tcW w:w="2658" w:type="dxa"/>
            <w:vMerge/>
          </w:tcPr>
          <w:p w:rsidR="00AA096A" w:rsidRPr="00E352D4" w:rsidRDefault="00AA09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96" w:type="dxa"/>
          </w:tcPr>
          <w:p w:rsidR="00AA096A" w:rsidRPr="00E352D4" w:rsidRDefault="00E6516A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</w:t>
            </w:r>
          </w:p>
        </w:tc>
        <w:tc>
          <w:tcPr>
            <w:tcW w:w="1601" w:type="dxa"/>
            <w:gridSpan w:val="2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352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</w:t>
            </w:r>
          </w:p>
        </w:tc>
        <w:tc>
          <w:tcPr>
            <w:tcW w:w="1845" w:type="dxa"/>
          </w:tcPr>
          <w:p w:rsidR="00AA096A" w:rsidRPr="00E352D4" w:rsidRDefault="00E352D4" w:rsidP="00827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90,90%</w:t>
            </w:r>
            <w:bookmarkStart w:id="0" w:name="_GoBack"/>
            <w:bookmarkEnd w:id="0"/>
          </w:p>
        </w:tc>
      </w:tr>
    </w:tbl>
    <w:p w:rsidR="00C90245" w:rsidRPr="00E352D4" w:rsidRDefault="00C90245">
      <w:pPr>
        <w:rPr>
          <w:rFonts w:ascii="Times New Roman" w:hAnsi="Times New Roman" w:cs="Times New Roman"/>
          <w:b/>
        </w:rPr>
      </w:pPr>
    </w:p>
    <w:sectPr w:rsidR="00C90245" w:rsidRPr="00E35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1112F"/>
    <w:multiLevelType w:val="hybridMultilevel"/>
    <w:tmpl w:val="E86E6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69"/>
    <w:rsid w:val="002859F9"/>
    <w:rsid w:val="00514F99"/>
    <w:rsid w:val="00867108"/>
    <w:rsid w:val="00A47E69"/>
    <w:rsid w:val="00AA096A"/>
    <w:rsid w:val="00B257DE"/>
    <w:rsid w:val="00C90245"/>
    <w:rsid w:val="00E352D4"/>
    <w:rsid w:val="00E6516A"/>
    <w:rsid w:val="00F0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table" w:styleId="TableGrid">
    <w:name w:val="Table Grid"/>
    <w:basedOn w:val="TableNormal"/>
    <w:uiPriority w:val="59"/>
    <w:rsid w:val="00A47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7DE"/>
    <w:pPr>
      <w:ind w:left="720"/>
      <w:contextualSpacing/>
    </w:pPr>
  </w:style>
  <w:style w:type="table" w:styleId="TableGrid">
    <w:name w:val="Table Grid"/>
    <w:basedOn w:val="TableNormal"/>
    <w:uiPriority w:val="59"/>
    <w:rsid w:val="00A47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BTK főtitkár</cp:lastModifiedBy>
  <cp:revision>6</cp:revision>
  <dcterms:created xsi:type="dcterms:W3CDTF">2024-11-08T13:05:00Z</dcterms:created>
  <dcterms:modified xsi:type="dcterms:W3CDTF">2024-11-11T08:43:00Z</dcterms:modified>
</cp:coreProperties>
</file>